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EC" w:rsidRDefault="00AE6CEC" w:rsidP="00AE6CEC">
      <w:pPr>
        <w:ind w:left="346" w:right="345"/>
        <w:jc w:val="center"/>
        <w:rPr>
          <w:sz w:val="24"/>
        </w:rPr>
      </w:pPr>
    </w:p>
    <w:p w:rsidR="00F33E07" w:rsidRDefault="00F33E07" w:rsidP="00F33E07">
      <w:pPr>
        <w:tabs>
          <w:tab w:val="left" w:pos="750"/>
          <w:tab w:val="left" w:pos="860"/>
          <w:tab w:val="center" w:pos="53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F33E07" w:rsidRDefault="00F33E07" w:rsidP="00F33E07">
      <w:pPr>
        <w:pBdr>
          <w:bottom w:val="single" w:sz="12" w:space="1" w:color="auto"/>
        </w:pBd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общеразвивающего вида  №260» городского округа Самара</w:t>
      </w:r>
    </w:p>
    <w:p w:rsidR="00F33E07" w:rsidRDefault="00F33E07" w:rsidP="00F33E07">
      <w:pP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443050 г. Самара, ул. Краснопресненская, д.78, тел.: (846)931-28-81, 931-41-67</w:t>
      </w:r>
    </w:p>
    <w:p w:rsidR="00F33E07" w:rsidRDefault="00F33E07" w:rsidP="00F33E07">
      <w:pPr>
        <w:jc w:val="center"/>
        <w:rPr>
          <w:b/>
          <w:sz w:val="44"/>
          <w:szCs w:val="44"/>
          <w:lang w:val="en-US"/>
        </w:rPr>
      </w:pP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 xml:space="preserve">: </w:t>
      </w:r>
      <w:hyperlink r:id="rId6" w:history="1">
        <w:r>
          <w:rPr>
            <w:rStyle w:val="a8"/>
            <w:sz w:val="24"/>
            <w:szCs w:val="24"/>
            <w:lang w:val="en-US"/>
          </w:rPr>
          <w:t>deti260@yandex.ru</w:t>
        </w:r>
      </w:hyperlink>
      <w:r>
        <w:rPr>
          <w:sz w:val="24"/>
          <w:szCs w:val="24"/>
          <w:lang w:val="en-US"/>
        </w:rPr>
        <w:t xml:space="preserve">, </w:t>
      </w:r>
      <w:hyperlink r:id="rId7" w:history="1">
        <w:r>
          <w:rPr>
            <w:rStyle w:val="a8"/>
            <w:sz w:val="24"/>
            <w:szCs w:val="24"/>
            <w:lang w:val="en-US"/>
          </w:rPr>
          <w:t>ya.ds260@yandex.ru</w:t>
        </w:r>
      </w:hyperlink>
    </w:p>
    <w:p w:rsidR="00F33E07" w:rsidRPr="00F33E07" w:rsidRDefault="00F33E07" w:rsidP="00AE6CEC">
      <w:pPr>
        <w:ind w:left="346" w:right="345"/>
        <w:jc w:val="center"/>
        <w:rPr>
          <w:sz w:val="24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rPr>
          <w:sz w:val="26"/>
          <w:lang w:val="en-US"/>
        </w:rPr>
      </w:pPr>
    </w:p>
    <w:p w:rsidR="00AE6CEC" w:rsidRPr="00F33E07" w:rsidRDefault="00AE6CEC" w:rsidP="00AE6CEC">
      <w:pPr>
        <w:pStyle w:val="a3"/>
        <w:spacing w:before="3"/>
        <w:rPr>
          <w:sz w:val="31"/>
          <w:lang w:val="en-US"/>
        </w:rPr>
      </w:pPr>
    </w:p>
    <w:p w:rsidR="00A016B0" w:rsidRDefault="00A016B0" w:rsidP="00A016B0">
      <w:pPr>
        <w:pStyle w:val="a5"/>
      </w:pPr>
      <w:r>
        <w:t>«МОНСТРЫ, ВАМПИРЫ…</w:t>
      </w:r>
    </w:p>
    <w:p w:rsidR="00AE6CEC" w:rsidRDefault="00A016B0" w:rsidP="00A016B0">
      <w:pPr>
        <w:pStyle w:val="a5"/>
      </w:pPr>
      <w:r>
        <w:t>НЕ ВРЕДЯТ ЛИ ТАКИЕ ИГРУШКИ ДЕТЯМ?</w:t>
      </w:r>
      <w:r w:rsidR="00AE6CEC">
        <w:t>»</w:t>
      </w:r>
    </w:p>
    <w:p w:rsidR="00AE6CEC" w:rsidRDefault="00AE6CEC" w:rsidP="00AE6CEC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Pr="007E19D9" w:rsidRDefault="00AE6CEC" w:rsidP="00AE6CEC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AE6CEC" w:rsidRDefault="00AE6CEC" w:rsidP="00AE6CEC">
      <w:pPr>
        <w:pStyle w:val="a3"/>
        <w:ind w:right="107"/>
        <w:jc w:val="right"/>
      </w:pPr>
    </w:p>
    <w:p w:rsidR="00AE6CEC" w:rsidRDefault="00AE6CEC" w:rsidP="00AE6CEC">
      <w:pPr>
        <w:pStyle w:val="a3"/>
        <w:spacing w:before="2"/>
        <w:ind w:right="107"/>
        <w:jc w:val="right"/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spacing w:before="9"/>
        <w:rPr>
          <w:sz w:val="34"/>
        </w:rPr>
      </w:pPr>
    </w:p>
    <w:p w:rsidR="00F33E07" w:rsidRDefault="00F33E07" w:rsidP="00AE6CEC">
      <w:pPr>
        <w:pStyle w:val="a3"/>
        <w:spacing w:line="276" w:lineRule="auto"/>
        <w:ind w:left="3680" w:right="3678" w:hanging="1"/>
        <w:jc w:val="center"/>
      </w:pPr>
    </w:p>
    <w:p w:rsidR="00F33E07" w:rsidRDefault="00F33E07" w:rsidP="00AE6CEC">
      <w:pPr>
        <w:pStyle w:val="a3"/>
        <w:spacing w:line="276" w:lineRule="auto"/>
        <w:ind w:left="3680" w:right="3678" w:hanging="1"/>
        <w:jc w:val="center"/>
      </w:pPr>
      <w:r>
        <w:t>г. Самара</w:t>
      </w:r>
    </w:p>
    <w:p w:rsidR="00AE6CEC" w:rsidRDefault="00AE6CEC" w:rsidP="00AE6CEC">
      <w:pPr>
        <w:pStyle w:val="a3"/>
        <w:spacing w:line="276" w:lineRule="auto"/>
        <w:ind w:left="3680" w:right="3678" w:hanging="1"/>
        <w:jc w:val="center"/>
      </w:pP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AE6CEC" w:rsidRDefault="00AE6CEC" w:rsidP="00AE6CEC">
      <w:pPr>
        <w:spacing w:line="276" w:lineRule="auto"/>
        <w:jc w:val="center"/>
        <w:sectPr w:rsidR="00AE6CEC" w:rsidSect="00AE6CEC">
          <w:pgSz w:w="11910" w:h="16840"/>
          <w:pgMar w:top="480" w:right="740" w:bottom="280" w:left="1020" w:header="720" w:footer="720" w:gutter="0"/>
          <w:cols w:space="720"/>
        </w:sectPr>
      </w:pPr>
    </w:p>
    <w:p w:rsidR="00AE6CEC" w:rsidRDefault="00AE6CEC" w:rsidP="00AE6CEC">
      <w:pPr>
        <w:pStyle w:val="1"/>
        <w:ind w:right="345"/>
      </w:pPr>
      <w:r>
        <w:lastRenderedPageBreak/>
        <w:t>Консультация</w:t>
      </w:r>
    </w:p>
    <w:p w:rsidR="00AE6CEC" w:rsidRDefault="00AE6CEC" w:rsidP="00AE6CEC">
      <w:pPr>
        <w:spacing w:before="161" w:line="360" w:lineRule="auto"/>
        <w:ind w:left="346" w:right="347"/>
        <w:jc w:val="center"/>
        <w:rPr>
          <w:b/>
          <w:sz w:val="28"/>
          <w:szCs w:val="28"/>
        </w:rPr>
      </w:pPr>
      <w:r w:rsidRPr="00E65E78">
        <w:rPr>
          <w:b/>
          <w:sz w:val="28"/>
          <w:szCs w:val="28"/>
        </w:rPr>
        <w:t>«</w:t>
      </w:r>
      <w:r w:rsidR="00A016B0" w:rsidRPr="00A016B0">
        <w:rPr>
          <w:b/>
          <w:sz w:val="28"/>
          <w:szCs w:val="28"/>
        </w:rPr>
        <w:t>Монстры, вампиры...</w:t>
      </w:r>
      <w:r w:rsidR="00A016B0">
        <w:rPr>
          <w:b/>
          <w:sz w:val="28"/>
          <w:szCs w:val="28"/>
        </w:rPr>
        <w:t xml:space="preserve"> </w:t>
      </w:r>
      <w:r w:rsidR="00A016B0" w:rsidRPr="00A016B0">
        <w:rPr>
          <w:b/>
          <w:sz w:val="28"/>
          <w:szCs w:val="28"/>
        </w:rPr>
        <w:t>Не вредят ли такие игрушки нашим детям</w:t>
      </w:r>
      <w:r w:rsidRPr="00E65E78">
        <w:rPr>
          <w:b/>
          <w:sz w:val="28"/>
          <w:szCs w:val="28"/>
        </w:rPr>
        <w:t>»</w:t>
      </w:r>
    </w:p>
    <w:p w:rsidR="00A016B0" w:rsidRPr="00E17061" w:rsidRDefault="00A016B0" w:rsidP="00A016B0">
      <w:pPr>
        <w:spacing w:line="360" w:lineRule="auto"/>
        <w:jc w:val="both"/>
        <w:rPr>
          <w:sz w:val="28"/>
          <w:szCs w:val="28"/>
          <w:lang w:eastAsia="ru-RU"/>
        </w:rPr>
      </w:pPr>
      <w:r w:rsidRPr="00E17061">
        <w:rPr>
          <w:iCs/>
          <w:sz w:val="28"/>
          <w:szCs w:val="28"/>
          <w:lang w:eastAsia="ru-RU"/>
        </w:rPr>
        <w:t xml:space="preserve">Детские игрушки занимают особое место в жизни каждого человека. Сегодня целая индустрия занимается созданием детских игрушек. Их выбор огромен. В этой ситуации беспокойство взрослых вызывает популярность среди </w:t>
      </w:r>
      <w:proofErr w:type="gramStart"/>
      <w:r w:rsidRPr="00E17061">
        <w:rPr>
          <w:iCs/>
          <w:sz w:val="28"/>
          <w:szCs w:val="28"/>
          <w:lang w:eastAsia="ru-RU"/>
        </w:rPr>
        <w:t>детей</w:t>
      </w:r>
      <w:proofErr w:type="gramEnd"/>
      <w:r w:rsidRPr="00E17061">
        <w:rPr>
          <w:iCs/>
          <w:sz w:val="28"/>
          <w:szCs w:val="28"/>
          <w:lang w:eastAsia="ru-RU"/>
        </w:rPr>
        <w:t xml:space="preserve"> так называемых игрушек-монстров, вампиров. В чем дело? Никуда не делись куклы, мишки, солдатики, самолетики, но сегодня очень многие дети хотят иметь </w:t>
      </w:r>
      <w:proofErr w:type="spellStart"/>
      <w:r w:rsidRPr="00E17061">
        <w:rPr>
          <w:iCs/>
          <w:sz w:val="28"/>
          <w:szCs w:val="28"/>
          <w:lang w:eastAsia="ru-RU"/>
        </w:rPr>
        <w:t>Хагги</w:t>
      </w:r>
      <w:proofErr w:type="spellEnd"/>
      <w:r w:rsidRPr="00E17061">
        <w:rPr>
          <w:iCs/>
          <w:sz w:val="28"/>
          <w:szCs w:val="28"/>
          <w:lang w:eastAsia="ru-RU"/>
        </w:rPr>
        <w:t xml:space="preserve"> </w:t>
      </w:r>
      <w:proofErr w:type="spellStart"/>
      <w:r w:rsidRPr="00E17061">
        <w:rPr>
          <w:iCs/>
          <w:sz w:val="28"/>
          <w:szCs w:val="28"/>
          <w:lang w:eastAsia="ru-RU"/>
        </w:rPr>
        <w:t>Вагги</w:t>
      </w:r>
      <w:proofErr w:type="spellEnd"/>
      <w:r w:rsidRPr="00E17061">
        <w:rPr>
          <w:iCs/>
          <w:sz w:val="28"/>
          <w:szCs w:val="28"/>
          <w:lang w:eastAsia="ru-RU"/>
        </w:rPr>
        <w:t xml:space="preserve">, </w:t>
      </w:r>
      <w:proofErr w:type="spellStart"/>
      <w:r w:rsidRPr="00E17061">
        <w:rPr>
          <w:iCs/>
          <w:sz w:val="28"/>
          <w:szCs w:val="28"/>
          <w:lang w:eastAsia="ru-RU"/>
        </w:rPr>
        <w:t>Сиреноголового</w:t>
      </w:r>
      <w:proofErr w:type="spellEnd"/>
      <w:r w:rsidRPr="00E17061">
        <w:rPr>
          <w:iCs/>
          <w:sz w:val="28"/>
          <w:szCs w:val="28"/>
          <w:lang w:eastAsia="ru-RU"/>
        </w:rPr>
        <w:t>, куклу Монстер</w:t>
      </w:r>
      <w:proofErr w:type="gramStart"/>
      <w:r w:rsidRPr="00E17061">
        <w:rPr>
          <w:iCs/>
          <w:sz w:val="28"/>
          <w:szCs w:val="28"/>
          <w:lang w:eastAsia="ru-RU"/>
        </w:rPr>
        <w:t xml:space="preserve"> Х</w:t>
      </w:r>
      <w:proofErr w:type="gramEnd"/>
      <w:r w:rsidRPr="00E17061">
        <w:rPr>
          <w:iCs/>
          <w:sz w:val="28"/>
          <w:szCs w:val="28"/>
          <w:lang w:eastAsia="ru-RU"/>
        </w:rPr>
        <w:t>ай и других неприятных существ.</w:t>
      </w:r>
      <w:r>
        <w:rPr>
          <w:iCs/>
          <w:sz w:val="28"/>
          <w:szCs w:val="28"/>
          <w:lang w:eastAsia="ru-RU"/>
        </w:rPr>
        <w:t xml:space="preserve"> Чем же они так привлекают детей и не вредны ли они детскому развитию?</w:t>
      </w:r>
      <w:r w:rsidRPr="00E17061">
        <w:rPr>
          <w:iCs/>
          <w:sz w:val="28"/>
          <w:szCs w:val="28"/>
          <w:lang w:eastAsia="ru-RU"/>
        </w:rPr>
        <w:t xml:space="preserve"> </w:t>
      </w:r>
    </w:p>
    <w:p w:rsidR="00A016B0" w:rsidRPr="00E17061" w:rsidRDefault="00A016B0" w:rsidP="00A016B0">
      <w:pPr>
        <w:spacing w:line="360" w:lineRule="auto"/>
        <w:jc w:val="both"/>
        <w:rPr>
          <w:sz w:val="28"/>
          <w:szCs w:val="28"/>
          <w:lang w:eastAsia="ru-RU"/>
        </w:rPr>
      </w:pPr>
      <w:r w:rsidRPr="00E17061">
        <w:rPr>
          <w:sz w:val="28"/>
          <w:szCs w:val="28"/>
          <w:lang w:eastAsia="ru-RU"/>
        </w:rPr>
        <w:t>Игрушки, изображающие отрицательных персонажей (Бабу Ягу, Кощея Бессмертного и др.), существовали во все времена. Но, являясь воплощением зла, они не вызывали у ребенка положительных эмоций. В первую очередь они выполняли задачу формирования амбивалентного представления о действительности. В традиционных сказках добро всегда одерживает победу над злом,  положительные герои делают это, используя такие качества, как смелость, ловкость, находчивость. Именно эти качества и развивают в детях игры с подобными игрушками. По сюжету всех сказок именно злых персонажей побеждает главный герой, который находится в центре событий и является примером для подражания.</w:t>
      </w:r>
    </w:p>
    <w:p w:rsidR="00A016B0" w:rsidRPr="000A03C0" w:rsidRDefault="00A016B0" w:rsidP="00A016B0">
      <w:pPr>
        <w:spacing w:line="360" w:lineRule="auto"/>
        <w:outlineLvl w:val="3"/>
        <w:rPr>
          <w:rFonts w:ascii="Manrope" w:hAnsi="Manrope"/>
          <w:b/>
          <w:bCs/>
          <w:spacing w:val="1"/>
          <w:sz w:val="36"/>
          <w:szCs w:val="36"/>
          <w:lang w:eastAsia="ru-RU"/>
        </w:rPr>
      </w:pPr>
      <w:r w:rsidRPr="000A03C0">
        <w:rPr>
          <w:rFonts w:ascii="Manrope" w:hAnsi="Manrope"/>
          <w:b/>
          <w:bCs/>
          <w:spacing w:val="1"/>
          <w:sz w:val="36"/>
          <w:szCs w:val="36"/>
          <w:lang w:eastAsia="ru-RU"/>
        </w:rPr>
        <w:t>Современные страшные игрушки</w:t>
      </w:r>
    </w:p>
    <w:p w:rsidR="00A016B0" w:rsidRPr="002F5945" w:rsidRDefault="00A016B0" w:rsidP="00A016B0">
      <w:pPr>
        <w:spacing w:line="360" w:lineRule="auto"/>
        <w:jc w:val="both"/>
        <w:rPr>
          <w:sz w:val="28"/>
          <w:szCs w:val="28"/>
          <w:lang w:eastAsia="ru-RU"/>
        </w:rPr>
      </w:pPr>
      <w:r w:rsidRPr="002F5945">
        <w:rPr>
          <w:sz w:val="28"/>
          <w:szCs w:val="28"/>
          <w:lang w:eastAsia="ru-RU"/>
        </w:rPr>
        <w:t xml:space="preserve">Современные же «монстры», которыми </w:t>
      </w:r>
      <w:proofErr w:type="gramStart"/>
      <w:r w:rsidRPr="002F5945">
        <w:rPr>
          <w:sz w:val="28"/>
          <w:szCs w:val="28"/>
          <w:lang w:eastAsia="ru-RU"/>
        </w:rPr>
        <w:t>полон</w:t>
      </w:r>
      <w:proofErr w:type="gramEnd"/>
      <w:r w:rsidRPr="002F5945">
        <w:rPr>
          <w:sz w:val="28"/>
          <w:szCs w:val="28"/>
          <w:lang w:eastAsia="ru-RU"/>
        </w:rPr>
        <w:t xml:space="preserve"> </w:t>
      </w:r>
      <w:proofErr w:type="spellStart"/>
      <w:r w:rsidRPr="002F5945">
        <w:rPr>
          <w:sz w:val="28"/>
          <w:szCs w:val="28"/>
          <w:lang w:eastAsia="ru-RU"/>
        </w:rPr>
        <w:t>медиаконтент</w:t>
      </w:r>
      <w:proofErr w:type="spellEnd"/>
      <w:r w:rsidRPr="002F5945">
        <w:rPr>
          <w:sz w:val="28"/>
          <w:szCs w:val="28"/>
          <w:lang w:eastAsia="ru-RU"/>
        </w:rPr>
        <w:t xml:space="preserve">, представлены самыми разными образами — от злобных и кровожадных до веселых, милых и симпатичных существ, зачастую наделенных </w:t>
      </w:r>
      <w:proofErr w:type="spellStart"/>
      <w:r w:rsidRPr="002F5945">
        <w:rPr>
          <w:sz w:val="28"/>
          <w:szCs w:val="28"/>
          <w:lang w:eastAsia="ru-RU"/>
        </w:rPr>
        <w:t>сверхспособностями</w:t>
      </w:r>
      <w:proofErr w:type="spellEnd"/>
      <w:r w:rsidRPr="002F5945">
        <w:rPr>
          <w:sz w:val="28"/>
          <w:szCs w:val="28"/>
          <w:lang w:eastAsia="ru-RU"/>
        </w:rPr>
        <w:t>. Благодаря этому они вызывают у детей симпатию и желание быть на них похожими. Безусловно, это порождает тревогу у родителей, которые обеспокоены негативным влиянием таких игрушек на развитие детей.</w:t>
      </w:r>
    </w:p>
    <w:p w:rsidR="00A016B0" w:rsidRDefault="00A016B0" w:rsidP="00A016B0">
      <w:pPr>
        <w:spacing w:line="360" w:lineRule="auto"/>
        <w:outlineLvl w:val="3"/>
        <w:rPr>
          <w:rFonts w:ascii="Manrope" w:hAnsi="Manrope"/>
          <w:b/>
          <w:bCs/>
          <w:spacing w:val="1"/>
          <w:sz w:val="36"/>
          <w:szCs w:val="36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51EBC6" wp14:editId="2CCED410">
            <wp:simplePos x="0" y="0"/>
            <wp:positionH relativeFrom="column">
              <wp:posOffset>3517790</wp:posOffset>
            </wp:positionH>
            <wp:positionV relativeFrom="paragraph">
              <wp:posOffset>103505</wp:posOffset>
            </wp:positionV>
            <wp:extent cx="3371215" cy="2026920"/>
            <wp:effectExtent l="0" t="0" r="635" b="0"/>
            <wp:wrapNone/>
            <wp:docPr id="5" name="Рисунок 5" descr="https://xn--80aidamjr3akke.xn--p1ai/storage/articles/May2023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idamjr3akke.xn--p1ai/storage/articles/May2023/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3C0">
        <w:rPr>
          <w:rFonts w:ascii="Manrope" w:hAnsi="Manrope"/>
          <w:b/>
          <w:bCs/>
          <w:spacing w:val="1"/>
          <w:sz w:val="36"/>
          <w:szCs w:val="36"/>
          <w:lang w:eastAsia="ru-RU"/>
        </w:rPr>
        <w:t>Результаты исследований</w:t>
      </w:r>
    </w:p>
    <w:p w:rsidR="00A016B0" w:rsidRDefault="00A016B0" w:rsidP="00A016B0">
      <w:pPr>
        <w:spacing w:line="360" w:lineRule="auto"/>
        <w:rPr>
          <w:sz w:val="28"/>
          <w:szCs w:val="28"/>
          <w:lang w:eastAsia="ru-RU"/>
        </w:rPr>
      </w:pPr>
      <w:r w:rsidRPr="002F5945">
        <w:rPr>
          <w:sz w:val="28"/>
          <w:szCs w:val="28"/>
          <w:lang w:eastAsia="ru-RU"/>
        </w:rPr>
        <w:t xml:space="preserve">Сегодня есть несколько исследований, </w:t>
      </w:r>
    </w:p>
    <w:p w:rsidR="00A016B0" w:rsidRDefault="00A016B0" w:rsidP="00A016B0">
      <w:pPr>
        <w:spacing w:line="360" w:lineRule="auto"/>
        <w:rPr>
          <w:sz w:val="28"/>
          <w:szCs w:val="28"/>
          <w:lang w:eastAsia="ru-RU"/>
        </w:rPr>
      </w:pPr>
      <w:proofErr w:type="gramStart"/>
      <w:r w:rsidRPr="002F5945">
        <w:rPr>
          <w:sz w:val="28"/>
          <w:szCs w:val="28"/>
          <w:lang w:eastAsia="ru-RU"/>
        </w:rPr>
        <w:t>проведенных</w:t>
      </w:r>
      <w:proofErr w:type="gramEnd"/>
      <w:r w:rsidRPr="002F5945">
        <w:rPr>
          <w:sz w:val="28"/>
          <w:szCs w:val="28"/>
          <w:lang w:eastAsia="ru-RU"/>
        </w:rPr>
        <w:t xml:space="preserve"> психологами в Центре игры </w:t>
      </w:r>
    </w:p>
    <w:p w:rsidR="00A016B0" w:rsidRPr="002F5945" w:rsidRDefault="00A016B0" w:rsidP="00A016B0">
      <w:pPr>
        <w:spacing w:line="360" w:lineRule="auto"/>
        <w:rPr>
          <w:sz w:val="28"/>
          <w:szCs w:val="28"/>
          <w:lang w:eastAsia="ru-RU"/>
        </w:rPr>
      </w:pPr>
      <w:r w:rsidRPr="002F5945">
        <w:rPr>
          <w:sz w:val="28"/>
          <w:szCs w:val="28"/>
          <w:lang w:eastAsia="ru-RU"/>
        </w:rPr>
        <w:t>и игрушки</w:t>
      </w:r>
      <w:r>
        <w:rPr>
          <w:sz w:val="28"/>
          <w:szCs w:val="28"/>
          <w:lang w:eastAsia="ru-RU"/>
        </w:rPr>
        <w:t xml:space="preserve"> </w:t>
      </w:r>
      <w:r w:rsidRPr="002F5945">
        <w:rPr>
          <w:sz w:val="28"/>
          <w:szCs w:val="28"/>
          <w:lang w:eastAsia="ru-RU"/>
        </w:rPr>
        <w:t xml:space="preserve"> </w:t>
      </w:r>
      <w:proofErr w:type="gramStart"/>
      <w:r w:rsidRPr="002F5945">
        <w:rPr>
          <w:sz w:val="28"/>
          <w:szCs w:val="28"/>
          <w:lang w:eastAsia="ru-RU"/>
        </w:rPr>
        <w:t>Московского</w:t>
      </w:r>
      <w:proofErr w:type="gramEnd"/>
      <w:r w:rsidRPr="002F5945">
        <w:rPr>
          <w:sz w:val="28"/>
          <w:szCs w:val="28"/>
          <w:lang w:eastAsia="ru-RU"/>
        </w:rPr>
        <w:t xml:space="preserve"> государственного</w:t>
      </w:r>
    </w:p>
    <w:p w:rsidR="00A016B0" w:rsidRPr="002F5945" w:rsidRDefault="00A016B0" w:rsidP="00A016B0">
      <w:pPr>
        <w:spacing w:line="360" w:lineRule="auto"/>
        <w:rPr>
          <w:sz w:val="28"/>
          <w:szCs w:val="28"/>
          <w:lang w:eastAsia="ru-RU"/>
        </w:rPr>
      </w:pPr>
      <w:r w:rsidRPr="002F5945">
        <w:rPr>
          <w:sz w:val="28"/>
          <w:szCs w:val="28"/>
          <w:lang w:eastAsia="ru-RU"/>
        </w:rPr>
        <w:t xml:space="preserve"> психолого-педагогического университета, </w:t>
      </w:r>
    </w:p>
    <w:p w:rsidR="00A016B0" w:rsidRDefault="00A016B0" w:rsidP="00A016B0">
      <w:pPr>
        <w:spacing w:line="360" w:lineRule="auto"/>
        <w:rPr>
          <w:sz w:val="28"/>
          <w:szCs w:val="28"/>
          <w:lang w:eastAsia="ru-RU"/>
        </w:rPr>
      </w:pPr>
      <w:proofErr w:type="gramStart"/>
      <w:r w:rsidRPr="002F5945">
        <w:rPr>
          <w:sz w:val="28"/>
          <w:szCs w:val="28"/>
          <w:lang w:eastAsia="ru-RU"/>
        </w:rPr>
        <w:t>результаты</w:t>
      </w:r>
      <w:proofErr w:type="gramEnd"/>
      <w:r w:rsidRPr="002F5945">
        <w:rPr>
          <w:sz w:val="28"/>
          <w:szCs w:val="28"/>
          <w:lang w:eastAsia="ru-RU"/>
        </w:rPr>
        <w:t xml:space="preserve"> которых позволяют говорить </w:t>
      </w:r>
    </w:p>
    <w:p w:rsidR="00A016B0" w:rsidRPr="002F5945" w:rsidRDefault="00A016B0" w:rsidP="00A016B0">
      <w:pPr>
        <w:spacing w:line="360" w:lineRule="auto"/>
        <w:jc w:val="both"/>
        <w:rPr>
          <w:sz w:val="28"/>
          <w:szCs w:val="28"/>
          <w:lang w:eastAsia="ru-RU"/>
        </w:rPr>
      </w:pPr>
      <w:r w:rsidRPr="002F5945">
        <w:rPr>
          <w:sz w:val="28"/>
          <w:szCs w:val="28"/>
          <w:lang w:eastAsia="ru-RU"/>
        </w:rPr>
        <w:lastRenderedPageBreak/>
        <w:t>о том, чем действительно могут быть опасны игрушки-монстры.</w:t>
      </w:r>
      <w:r>
        <w:rPr>
          <w:sz w:val="28"/>
          <w:szCs w:val="28"/>
          <w:lang w:eastAsia="ru-RU"/>
        </w:rPr>
        <w:t xml:space="preserve"> Исследование кукол </w:t>
      </w:r>
      <w:r w:rsidRPr="002F5945">
        <w:rPr>
          <w:b/>
          <w:sz w:val="28"/>
          <w:szCs w:val="28"/>
          <w:lang w:eastAsia="ru-RU"/>
        </w:rPr>
        <w:t>Монстер</w:t>
      </w:r>
      <w:proofErr w:type="gramStart"/>
      <w:r w:rsidRPr="002F5945">
        <w:rPr>
          <w:b/>
          <w:sz w:val="28"/>
          <w:szCs w:val="28"/>
          <w:lang w:eastAsia="ru-RU"/>
        </w:rPr>
        <w:t xml:space="preserve"> Х</w:t>
      </w:r>
      <w:proofErr w:type="gramEnd"/>
      <w:r w:rsidRPr="002F5945">
        <w:rPr>
          <w:b/>
          <w:sz w:val="28"/>
          <w:szCs w:val="28"/>
          <w:lang w:eastAsia="ru-RU"/>
        </w:rPr>
        <w:t>ай</w:t>
      </w:r>
      <w:r w:rsidRPr="002F5945">
        <w:rPr>
          <w:sz w:val="28"/>
          <w:szCs w:val="28"/>
          <w:lang w:eastAsia="ru-RU"/>
        </w:rPr>
        <w:t xml:space="preserve"> показало, что у детей, которые постоянно играют со «страшными» игрушками, не происходит распознавание зла и его «проживания», что ведет к размыванию этических и эстетических представлений. Монстры, которые в традиционном сознании выступают как чудовища, становятся для детей привлекательными персонажами, что может затруднять формирование правильных представлений о добре и зле, о красоте и безобразности.</w:t>
      </w:r>
    </w:p>
    <w:p w:rsidR="00A016B0" w:rsidRPr="002F5945" w:rsidRDefault="00A016B0" w:rsidP="00A016B0">
      <w:pPr>
        <w:spacing w:line="360" w:lineRule="auto"/>
        <w:jc w:val="both"/>
        <w:rPr>
          <w:sz w:val="28"/>
          <w:szCs w:val="28"/>
          <w:lang w:eastAsia="ru-RU"/>
        </w:rPr>
      </w:pPr>
      <w:r w:rsidRPr="002F5945">
        <w:rPr>
          <w:sz w:val="28"/>
          <w:szCs w:val="28"/>
          <w:lang w:eastAsia="ru-RU"/>
        </w:rPr>
        <w:t xml:space="preserve">Исследование игрушки </w:t>
      </w:r>
      <w:proofErr w:type="spellStart"/>
      <w:r w:rsidRPr="002F5945">
        <w:rPr>
          <w:b/>
          <w:sz w:val="28"/>
          <w:szCs w:val="28"/>
          <w:lang w:eastAsia="ru-RU"/>
        </w:rPr>
        <w:t>Хагги</w:t>
      </w:r>
      <w:proofErr w:type="spellEnd"/>
      <w:r w:rsidRPr="002F5945">
        <w:rPr>
          <w:b/>
          <w:sz w:val="28"/>
          <w:szCs w:val="28"/>
          <w:lang w:eastAsia="ru-RU"/>
        </w:rPr>
        <w:t xml:space="preserve"> </w:t>
      </w:r>
      <w:proofErr w:type="spellStart"/>
      <w:r w:rsidRPr="002F5945">
        <w:rPr>
          <w:b/>
          <w:sz w:val="28"/>
          <w:szCs w:val="28"/>
          <w:lang w:eastAsia="ru-RU"/>
        </w:rPr>
        <w:t>Вагги</w:t>
      </w:r>
      <w:proofErr w:type="spellEnd"/>
      <w:r w:rsidRPr="002F5945">
        <w:rPr>
          <w:sz w:val="28"/>
          <w:szCs w:val="28"/>
          <w:lang w:eastAsia="ru-RU"/>
        </w:rPr>
        <w:t xml:space="preserve"> показало: несмотря на то, что она очень распространена среди детей, как правило, они с ней не играют. Она выполняет не столько функцию игрушки для игры, сколько является «статусным» предметом для ребенка — «модной» игрушкой. Желание иметь ее связано у детей в первую очередь с ее популярностью: «Она есть у всех». Очень часто игрушки, являющиеся персонажами </w:t>
      </w:r>
      <w:proofErr w:type="spellStart"/>
      <w:r w:rsidRPr="002F5945">
        <w:rPr>
          <w:sz w:val="28"/>
          <w:szCs w:val="28"/>
          <w:lang w:eastAsia="ru-RU"/>
        </w:rPr>
        <w:t>медиаконтента</w:t>
      </w:r>
      <w:proofErr w:type="spellEnd"/>
      <w:r w:rsidRPr="002F5945">
        <w:rPr>
          <w:sz w:val="28"/>
          <w:szCs w:val="28"/>
          <w:lang w:eastAsia="ru-RU"/>
        </w:rPr>
        <w:t xml:space="preserve">, становятся «статусными» предметами: </w:t>
      </w:r>
      <w:proofErr w:type="spellStart"/>
      <w:r w:rsidRPr="002F5945">
        <w:rPr>
          <w:sz w:val="28"/>
          <w:szCs w:val="28"/>
          <w:lang w:eastAsia="ru-RU"/>
        </w:rPr>
        <w:t>Хагги</w:t>
      </w:r>
      <w:proofErr w:type="spellEnd"/>
      <w:r w:rsidRPr="002F5945">
        <w:rPr>
          <w:sz w:val="28"/>
          <w:szCs w:val="28"/>
          <w:lang w:eastAsia="ru-RU"/>
        </w:rPr>
        <w:t xml:space="preserve"> </w:t>
      </w:r>
      <w:proofErr w:type="spellStart"/>
      <w:r w:rsidRPr="002F5945">
        <w:rPr>
          <w:sz w:val="28"/>
          <w:szCs w:val="28"/>
          <w:lang w:eastAsia="ru-RU"/>
        </w:rPr>
        <w:t>Вагги</w:t>
      </w:r>
      <w:proofErr w:type="spellEnd"/>
      <w:r w:rsidRPr="002F5945">
        <w:rPr>
          <w:sz w:val="28"/>
          <w:szCs w:val="28"/>
          <w:lang w:eastAsia="ru-RU"/>
        </w:rPr>
        <w:t xml:space="preserve">, </w:t>
      </w:r>
      <w:proofErr w:type="spellStart"/>
      <w:r w:rsidRPr="002F5945">
        <w:rPr>
          <w:sz w:val="28"/>
          <w:szCs w:val="28"/>
          <w:lang w:eastAsia="ru-RU"/>
        </w:rPr>
        <w:t>Лебовски</w:t>
      </w:r>
      <w:proofErr w:type="spellEnd"/>
      <w:r w:rsidRPr="002F5945">
        <w:rPr>
          <w:sz w:val="28"/>
          <w:szCs w:val="28"/>
          <w:lang w:eastAsia="ru-RU"/>
        </w:rPr>
        <w:t xml:space="preserve"> из «Корпорации монстров», Пика, фигурки из </w:t>
      </w:r>
      <w:proofErr w:type="spellStart"/>
      <w:r w:rsidRPr="002F5945">
        <w:rPr>
          <w:sz w:val="28"/>
          <w:szCs w:val="28"/>
          <w:lang w:eastAsia="ru-RU"/>
        </w:rPr>
        <w:t>Angry</w:t>
      </w:r>
      <w:proofErr w:type="spellEnd"/>
      <w:r w:rsidRPr="002F5945">
        <w:rPr>
          <w:sz w:val="28"/>
          <w:szCs w:val="28"/>
          <w:lang w:eastAsia="ru-RU"/>
        </w:rPr>
        <w:t xml:space="preserve"> </w:t>
      </w:r>
      <w:proofErr w:type="spellStart"/>
      <w:r w:rsidRPr="002F5945">
        <w:rPr>
          <w:sz w:val="28"/>
          <w:szCs w:val="28"/>
          <w:lang w:eastAsia="ru-RU"/>
        </w:rPr>
        <w:t>Birds</w:t>
      </w:r>
      <w:proofErr w:type="spellEnd"/>
      <w:r w:rsidRPr="002F5945">
        <w:rPr>
          <w:sz w:val="28"/>
          <w:szCs w:val="28"/>
          <w:lang w:eastAsia="ru-RU"/>
        </w:rPr>
        <w:t xml:space="preserve"> и </w:t>
      </w:r>
      <w:proofErr w:type="spellStart"/>
      <w:r w:rsidRPr="002F5945">
        <w:rPr>
          <w:sz w:val="28"/>
          <w:szCs w:val="28"/>
          <w:lang w:eastAsia="ru-RU"/>
        </w:rPr>
        <w:t>Star</w:t>
      </w:r>
      <w:proofErr w:type="spellEnd"/>
      <w:r w:rsidRPr="002F5945">
        <w:rPr>
          <w:sz w:val="28"/>
          <w:szCs w:val="28"/>
          <w:lang w:eastAsia="ru-RU"/>
        </w:rPr>
        <w:t xml:space="preserve"> </w:t>
      </w:r>
      <w:proofErr w:type="spellStart"/>
      <w:r w:rsidRPr="002F5945">
        <w:rPr>
          <w:sz w:val="28"/>
          <w:szCs w:val="28"/>
          <w:lang w:eastAsia="ru-RU"/>
        </w:rPr>
        <w:t>Wars</w:t>
      </w:r>
      <w:proofErr w:type="spellEnd"/>
      <w:r w:rsidRPr="002F5945">
        <w:rPr>
          <w:sz w:val="28"/>
          <w:szCs w:val="28"/>
          <w:lang w:eastAsia="ru-RU"/>
        </w:rPr>
        <w:t xml:space="preserve"> и др.</w:t>
      </w:r>
    </w:p>
    <w:p w:rsidR="00A016B0" w:rsidRPr="002F5945" w:rsidRDefault="00A016B0" w:rsidP="00A016B0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rFonts w:ascii="Manrope" w:hAnsi="Manrope"/>
          <w:b/>
          <w:bCs/>
          <w:noProof/>
          <w:spacing w:val="1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15AA2815" wp14:editId="3BD05EEF">
            <wp:simplePos x="0" y="0"/>
            <wp:positionH relativeFrom="column">
              <wp:posOffset>1531040</wp:posOffset>
            </wp:positionH>
            <wp:positionV relativeFrom="paragraph">
              <wp:posOffset>3581814</wp:posOffset>
            </wp:positionV>
            <wp:extent cx="3688715" cy="2011680"/>
            <wp:effectExtent l="0" t="0" r="6985" b="7620"/>
            <wp:wrapNone/>
            <wp:docPr id="7" name="Рисунок 7" descr="C:\Users\User\Desktop\консультации ноябрь 202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нсультации ноябрь 2023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97" b="5862"/>
                    <a:stretch/>
                  </pic:blipFill>
                  <pic:spPr bwMode="auto">
                    <a:xfrm>
                      <a:off x="0" y="0"/>
                      <a:ext cx="368871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5945">
        <w:rPr>
          <w:sz w:val="28"/>
          <w:szCs w:val="28"/>
          <w:lang w:eastAsia="ru-RU"/>
        </w:rPr>
        <w:t xml:space="preserve">Отношение детей к </w:t>
      </w:r>
      <w:proofErr w:type="spellStart"/>
      <w:r w:rsidRPr="002F5945">
        <w:rPr>
          <w:sz w:val="28"/>
          <w:szCs w:val="28"/>
          <w:lang w:eastAsia="ru-RU"/>
        </w:rPr>
        <w:t>Хагги</w:t>
      </w:r>
      <w:proofErr w:type="spellEnd"/>
      <w:r w:rsidRPr="002F5945">
        <w:rPr>
          <w:sz w:val="28"/>
          <w:szCs w:val="28"/>
          <w:lang w:eastAsia="ru-RU"/>
        </w:rPr>
        <w:t xml:space="preserve"> </w:t>
      </w:r>
      <w:proofErr w:type="spellStart"/>
      <w:r w:rsidRPr="002F5945">
        <w:rPr>
          <w:sz w:val="28"/>
          <w:szCs w:val="28"/>
          <w:lang w:eastAsia="ru-RU"/>
        </w:rPr>
        <w:t>Вагги</w:t>
      </w:r>
      <w:proofErr w:type="spellEnd"/>
      <w:r w:rsidRPr="002F5945">
        <w:rPr>
          <w:sz w:val="28"/>
          <w:szCs w:val="28"/>
          <w:lang w:eastAsia="ru-RU"/>
        </w:rPr>
        <w:t xml:space="preserve"> как к злому и агрессивному персонажу, подражание его отрицательному поведению (попытки детей догонять, хватать, как будто душить и др.) связаны со знанием содержания компьютерной игры </w:t>
      </w:r>
      <w:proofErr w:type="spellStart"/>
      <w:r w:rsidRPr="002F5945">
        <w:rPr>
          <w:sz w:val="28"/>
          <w:szCs w:val="28"/>
          <w:lang w:eastAsia="ru-RU"/>
        </w:rPr>
        <w:t>Poppy</w:t>
      </w:r>
      <w:proofErr w:type="spellEnd"/>
      <w:r w:rsidRPr="002F5945">
        <w:rPr>
          <w:sz w:val="28"/>
          <w:szCs w:val="28"/>
          <w:lang w:eastAsia="ru-RU"/>
        </w:rPr>
        <w:t xml:space="preserve"> </w:t>
      </w:r>
      <w:proofErr w:type="spellStart"/>
      <w:r w:rsidRPr="002F5945">
        <w:rPr>
          <w:sz w:val="28"/>
          <w:szCs w:val="28"/>
          <w:lang w:eastAsia="ru-RU"/>
        </w:rPr>
        <w:t>Playtime</w:t>
      </w:r>
      <w:proofErr w:type="spellEnd"/>
      <w:r w:rsidRPr="002F5945">
        <w:rPr>
          <w:sz w:val="28"/>
          <w:szCs w:val="28"/>
          <w:lang w:eastAsia="ru-RU"/>
        </w:rPr>
        <w:t xml:space="preserve"> и знакомством с роликами по ее мотивам на </w:t>
      </w:r>
      <w:proofErr w:type="spellStart"/>
      <w:r w:rsidRPr="002F5945">
        <w:rPr>
          <w:sz w:val="28"/>
          <w:szCs w:val="28"/>
          <w:lang w:eastAsia="ru-RU"/>
        </w:rPr>
        <w:t>YouTube</w:t>
      </w:r>
      <w:proofErr w:type="spellEnd"/>
      <w:r w:rsidRPr="002F5945">
        <w:rPr>
          <w:sz w:val="28"/>
          <w:szCs w:val="28"/>
          <w:lang w:eastAsia="ru-RU"/>
        </w:rPr>
        <w:t>. Это еще раз подтверждает тот факт, что сама игрушка как предмет — вне информационного контекста и вне ситуации взаимодействия — не может оказать какое-либо влияние — отрицательное или положительное — на развитие ребенка. То, как ребенок будет относиться к игрушке, взаимодействовать с ней, зависит от его представлений о ней. А представления формируются за счет содержания мультфильмов, видеоигр, комиксов и прочего.</w:t>
      </w:r>
      <w:r>
        <w:rPr>
          <w:sz w:val="28"/>
          <w:szCs w:val="28"/>
          <w:lang w:eastAsia="ru-RU"/>
        </w:rPr>
        <w:t xml:space="preserve"> </w:t>
      </w:r>
      <w:r w:rsidRPr="002F5945">
        <w:rPr>
          <w:sz w:val="28"/>
          <w:szCs w:val="28"/>
          <w:lang w:eastAsia="ru-RU"/>
        </w:rPr>
        <w:t>Это еще раз заставляет обратить внимание родителей на информацию, доступную детям. Чем младше ребенок, тем в большей степени взрослые должны контролировать доступный ему контент.</w:t>
      </w:r>
    </w:p>
    <w:p w:rsidR="00A016B0" w:rsidRDefault="00A016B0" w:rsidP="00A016B0">
      <w:pPr>
        <w:spacing w:before="480" w:after="300" w:line="486" w:lineRule="atLeast"/>
        <w:jc w:val="center"/>
        <w:outlineLvl w:val="3"/>
        <w:rPr>
          <w:rFonts w:ascii="Manrope" w:hAnsi="Manrope"/>
          <w:b/>
          <w:bCs/>
          <w:spacing w:val="1"/>
          <w:sz w:val="36"/>
          <w:szCs w:val="36"/>
          <w:lang w:eastAsia="ru-RU"/>
        </w:rPr>
      </w:pPr>
    </w:p>
    <w:p w:rsidR="00A016B0" w:rsidRDefault="00A016B0" w:rsidP="00A016B0">
      <w:pPr>
        <w:spacing w:before="480" w:after="300" w:line="486" w:lineRule="atLeast"/>
        <w:jc w:val="center"/>
        <w:outlineLvl w:val="3"/>
        <w:rPr>
          <w:rFonts w:ascii="Manrope" w:hAnsi="Manrope"/>
          <w:b/>
          <w:bCs/>
          <w:spacing w:val="1"/>
          <w:sz w:val="36"/>
          <w:szCs w:val="36"/>
          <w:lang w:eastAsia="ru-RU"/>
        </w:rPr>
      </w:pPr>
    </w:p>
    <w:p w:rsidR="00A016B0" w:rsidRPr="000A03C0" w:rsidRDefault="00A016B0" w:rsidP="00A016B0">
      <w:pPr>
        <w:spacing w:before="480" w:after="300" w:line="486" w:lineRule="atLeast"/>
        <w:outlineLvl w:val="3"/>
        <w:rPr>
          <w:rFonts w:ascii="Manrope" w:hAnsi="Manrope"/>
          <w:b/>
          <w:bCs/>
          <w:spacing w:val="1"/>
          <w:sz w:val="36"/>
          <w:szCs w:val="36"/>
          <w:lang w:eastAsia="ru-RU"/>
        </w:rPr>
      </w:pPr>
      <w:r w:rsidRPr="000A03C0">
        <w:rPr>
          <w:rFonts w:ascii="Manrope" w:hAnsi="Manrope"/>
          <w:b/>
          <w:bCs/>
          <w:spacing w:val="1"/>
          <w:sz w:val="36"/>
          <w:szCs w:val="36"/>
          <w:lang w:eastAsia="ru-RU"/>
        </w:rPr>
        <w:t>Что же делать родителям?</w:t>
      </w:r>
    </w:p>
    <w:p w:rsidR="00A016B0" w:rsidRPr="005D007E" w:rsidRDefault="00A016B0" w:rsidP="00A016B0">
      <w:pPr>
        <w:spacing w:line="360" w:lineRule="auto"/>
        <w:jc w:val="both"/>
        <w:rPr>
          <w:sz w:val="28"/>
          <w:szCs w:val="28"/>
          <w:lang w:eastAsia="ru-RU"/>
        </w:rPr>
      </w:pPr>
      <w:r w:rsidRPr="005D007E">
        <w:rPr>
          <w:sz w:val="28"/>
          <w:szCs w:val="28"/>
          <w:lang w:eastAsia="ru-RU"/>
        </w:rPr>
        <w:lastRenderedPageBreak/>
        <w:t xml:space="preserve">Важно, чтобы игра ребенка не сводилась исключительно к взаимодействию со «страшными» игрушками. </w:t>
      </w:r>
      <w:r>
        <w:rPr>
          <w:sz w:val="28"/>
          <w:szCs w:val="28"/>
          <w:lang w:eastAsia="ru-RU"/>
        </w:rPr>
        <w:t>А</w:t>
      </w:r>
      <w:r w:rsidRPr="005D007E">
        <w:rPr>
          <w:sz w:val="28"/>
          <w:szCs w:val="28"/>
          <w:lang w:eastAsia="ru-RU"/>
        </w:rPr>
        <w:t>рсенал игровых персонажей должен быть максимально разнообразен, так чтобы ребенок знакомился с различными образами и проигрывал с ними разные игровые сюжеты.</w:t>
      </w:r>
      <w:r>
        <w:rPr>
          <w:sz w:val="28"/>
          <w:szCs w:val="28"/>
          <w:lang w:eastAsia="ru-RU"/>
        </w:rPr>
        <w:t xml:space="preserve"> </w:t>
      </w:r>
      <w:r w:rsidRPr="005D007E">
        <w:rPr>
          <w:sz w:val="28"/>
          <w:szCs w:val="28"/>
          <w:lang w:eastAsia="ru-RU"/>
        </w:rPr>
        <w:t xml:space="preserve">Учитывая задачи развития детей в разных возрастах, можно </w:t>
      </w:r>
      <w:proofErr w:type="gramStart"/>
      <w:r w:rsidRPr="005D007E">
        <w:rPr>
          <w:sz w:val="28"/>
          <w:szCs w:val="28"/>
          <w:lang w:eastAsia="ru-RU"/>
        </w:rPr>
        <w:t>посоветовать родителям обратить</w:t>
      </w:r>
      <w:proofErr w:type="gramEnd"/>
      <w:r w:rsidRPr="005D007E">
        <w:rPr>
          <w:sz w:val="28"/>
          <w:szCs w:val="28"/>
          <w:lang w:eastAsia="ru-RU"/>
        </w:rPr>
        <w:t xml:space="preserve"> внимание на следующие игрушки.</w:t>
      </w:r>
    </w:p>
    <w:p w:rsidR="00A016B0" w:rsidRPr="005D007E" w:rsidRDefault="00A016B0" w:rsidP="00A016B0">
      <w:pPr>
        <w:spacing w:line="360" w:lineRule="auto"/>
        <w:jc w:val="both"/>
        <w:rPr>
          <w:sz w:val="28"/>
          <w:szCs w:val="28"/>
          <w:lang w:eastAsia="ru-RU"/>
        </w:rPr>
      </w:pPr>
      <w:r w:rsidRPr="005D007E">
        <w:rPr>
          <w:sz w:val="28"/>
          <w:szCs w:val="28"/>
          <w:lang w:eastAsia="ru-RU"/>
        </w:rPr>
        <w:t>Для ребенка</w:t>
      </w:r>
      <w:r w:rsidRPr="005D007E">
        <w:rPr>
          <w:b/>
          <w:bCs/>
          <w:sz w:val="28"/>
          <w:szCs w:val="28"/>
          <w:lang w:eastAsia="ru-RU"/>
        </w:rPr>
        <w:t> до 3 лет</w:t>
      </w:r>
      <w:r w:rsidRPr="005D007E">
        <w:rPr>
          <w:sz w:val="28"/>
          <w:szCs w:val="28"/>
          <w:lang w:eastAsia="ru-RU"/>
        </w:rPr>
        <w:t xml:space="preserve"> важно получать информацию о предметах и явлениях окружающего мира с помощью органов чувств. </w:t>
      </w:r>
      <w:proofErr w:type="gramStart"/>
      <w:r w:rsidRPr="005D007E">
        <w:rPr>
          <w:sz w:val="28"/>
          <w:szCs w:val="28"/>
          <w:lang w:eastAsia="ru-RU"/>
        </w:rPr>
        <w:t xml:space="preserve">Ребенку будут полезны все игрушки, которые позволяют знакомиться с цветом, формой, величиной: пирамидки, вкладыши, </w:t>
      </w:r>
      <w:proofErr w:type="spellStart"/>
      <w:r w:rsidRPr="005D007E">
        <w:rPr>
          <w:sz w:val="28"/>
          <w:szCs w:val="28"/>
          <w:lang w:eastAsia="ru-RU"/>
        </w:rPr>
        <w:t>бизиборды</w:t>
      </w:r>
      <w:proofErr w:type="spellEnd"/>
      <w:r w:rsidRPr="005D007E">
        <w:rPr>
          <w:sz w:val="28"/>
          <w:szCs w:val="28"/>
          <w:lang w:eastAsia="ru-RU"/>
        </w:rPr>
        <w:t xml:space="preserve">, </w:t>
      </w:r>
      <w:proofErr w:type="spellStart"/>
      <w:r w:rsidRPr="005D007E">
        <w:rPr>
          <w:sz w:val="28"/>
          <w:szCs w:val="28"/>
          <w:lang w:eastAsia="ru-RU"/>
        </w:rPr>
        <w:t>сортеры</w:t>
      </w:r>
      <w:proofErr w:type="spellEnd"/>
      <w:r w:rsidRPr="005D007E">
        <w:rPr>
          <w:sz w:val="28"/>
          <w:szCs w:val="28"/>
          <w:lang w:eastAsia="ru-RU"/>
        </w:rPr>
        <w:t>, мячики, кубики и др.</w:t>
      </w:r>
      <w:r>
        <w:rPr>
          <w:sz w:val="28"/>
          <w:szCs w:val="28"/>
          <w:lang w:eastAsia="ru-RU"/>
        </w:rPr>
        <w:t xml:space="preserve"> </w:t>
      </w:r>
      <w:r w:rsidRPr="005D007E">
        <w:rPr>
          <w:sz w:val="28"/>
          <w:szCs w:val="28"/>
          <w:lang w:eastAsia="ru-RU"/>
        </w:rPr>
        <w:t>Для развития мышления нужны игрушки, которые позволяют выявить причинно-следственные связи: динамические каталки, неваляшки, машинки, игры с песком и с водой и т. д.</w:t>
      </w:r>
      <w:proofErr w:type="gramEnd"/>
    </w:p>
    <w:p w:rsidR="00A016B0" w:rsidRPr="005D007E" w:rsidRDefault="00A016B0" w:rsidP="00A016B0">
      <w:pPr>
        <w:spacing w:line="360" w:lineRule="auto"/>
        <w:jc w:val="both"/>
        <w:rPr>
          <w:sz w:val="28"/>
          <w:szCs w:val="28"/>
          <w:lang w:eastAsia="ru-RU"/>
        </w:rPr>
      </w:pPr>
      <w:r w:rsidRPr="005D007E">
        <w:rPr>
          <w:b/>
          <w:bCs/>
          <w:sz w:val="28"/>
          <w:szCs w:val="28"/>
          <w:lang w:eastAsia="ru-RU"/>
        </w:rPr>
        <w:t>От 3 до 6 лет</w:t>
      </w:r>
      <w:r w:rsidRPr="005D007E">
        <w:rPr>
          <w:sz w:val="28"/>
          <w:szCs w:val="28"/>
          <w:lang w:eastAsia="ru-RU"/>
        </w:rPr>
        <w:t xml:space="preserve"> — период развития игры. </w:t>
      </w:r>
      <w:proofErr w:type="gramStart"/>
      <w:r w:rsidRPr="005D007E">
        <w:rPr>
          <w:sz w:val="28"/>
          <w:szCs w:val="28"/>
          <w:lang w:eastAsia="ru-RU"/>
        </w:rPr>
        <w:t>Более младшим</w:t>
      </w:r>
      <w:proofErr w:type="gramEnd"/>
      <w:r w:rsidRPr="005D007E">
        <w:rPr>
          <w:sz w:val="28"/>
          <w:szCs w:val="28"/>
          <w:lang w:eastAsia="ru-RU"/>
        </w:rPr>
        <w:t xml:space="preserve"> детям нужны образные игрушки: куклы, мягкие мишки и зайцы. Пригодятся наборы доктора, парикмахера, игрушечная посуда — они позволят реализовать простые задумки.</w:t>
      </w:r>
      <w:r>
        <w:rPr>
          <w:sz w:val="28"/>
          <w:szCs w:val="28"/>
          <w:lang w:eastAsia="ru-RU"/>
        </w:rPr>
        <w:t xml:space="preserve"> </w:t>
      </w:r>
      <w:r w:rsidRPr="005D007E">
        <w:rPr>
          <w:sz w:val="28"/>
          <w:szCs w:val="28"/>
          <w:lang w:eastAsia="ru-RU"/>
        </w:rPr>
        <w:t xml:space="preserve">Мальчики любят строить гаражи и играть в машинки. Когда ребенок становится старше, его игры усложняются, и трудно предугадать, во что он захочет поиграть. Чтобы он мог реализовать все задуманное, ему должен быть доступен так называемый неоформленный материал для игры: куски материи, коробки, камушки, палочки, бумага, </w:t>
      </w:r>
      <w:proofErr w:type="spellStart"/>
      <w:r w:rsidRPr="005D007E">
        <w:rPr>
          <w:sz w:val="28"/>
          <w:szCs w:val="28"/>
          <w:lang w:eastAsia="ru-RU"/>
        </w:rPr>
        <w:t>степлер</w:t>
      </w:r>
      <w:proofErr w:type="spellEnd"/>
      <w:r w:rsidRPr="005D007E">
        <w:rPr>
          <w:sz w:val="28"/>
          <w:szCs w:val="28"/>
          <w:lang w:eastAsia="ru-RU"/>
        </w:rPr>
        <w:t>, скотч — все это поможет сделать атрибуты для игры.</w:t>
      </w:r>
    </w:p>
    <w:p w:rsidR="00A016B0" w:rsidRPr="005D007E" w:rsidRDefault="00A016B0" w:rsidP="00A016B0">
      <w:pPr>
        <w:spacing w:line="360" w:lineRule="auto"/>
        <w:jc w:val="both"/>
        <w:rPr>
          <w:sz w:val="28"/>
          <w:szCs w:val="28"/>
          <w:lang w:eastAsia="ru-RU"/>
        </w:rPr>
      </w:pPr>
      <w:r w:rsidRPr="005D007E">
        <w:rPr>
          <w:sz w:val="28"/>
          <w:szCs w:val="28"/>
          <w:lang w:eastAsia="ru-RU"/>
        </w:rPr>
        <w:t>Для детей </w:t>
      </w:r>
      <w:r w:rsidRPr="005D007E">
        <w:rPr>
          <w:b/>
          <w:bCs/>
          <w:sz w:val="28"/>
          <w:szCs w:val="28"/>
          <w:lang w:eastAsia="ru-RU"/>
        </w:rPr>
        <w:t>старше 6 лет</w:t>
      </w:r>
      <w:r w:rsidRPr="005D007E">
        <w:rPr>
          <w:sz w:val="28"/>
          <w:szCs w:val="28"/>
          <w:lang w:eastAsia="ru-RU"/>
        </w:rPr>
        <w:t> наиболее интересными становятся игры с правилами. В этот период начинается увлечение настольными играми. Они позволяют развивать важные качества, которые пригодятся ребенку в школе, такие как произвольная регуляция поведения, память, внимание, логическое мышление и др. Но для того чтобы ребенок полюбил настольные игры, важно, чтобы родители играли вместе с ним.</w:t>
      </w:r>
    </w:p>
    <w:p w:rsidR="00A016B0" w:rsidRPr="005D007E" w:rsidRDefault="00A016B0" w:rsidP="00A016B0">
      <w:pPr>
        <w:spacing w:line="360" w:lineRule="auto"/>
        <w:jc w:val="both"/>
        <w:rPr>
          <w:i/>
          <w:sz w:val="28"/>
          <w:szCs w:val="28"/>
          <w:lang w:eastAsia="ru-RU"/>
        </w:rPr>
      </w:pPr>
      <w:bookmarkStart w:id="0" w:name="_GoBack"/>
      <w:bookmarkEnd w:id="0"/>
      <w:r w:rsidRPr="005D007E">
        <w:rPr>
          <w:i/>
          <w:sz w:val="28"/>
          <w:szCs w:val="28"/>
          <w:lang w:eastAsia="ru-RU"/>
        </w:rPr>
        <w:t xml:space="preserve">Современные дети тянутся к разным </w:t>
      </w:r>
      <w:proofErr w:type="spellStart"/>
      <w:r w:rsidRPr="005D007E">
        <w:rPr>
          <w:i/>
          <w:sz w:val="28"/>
          <w:szCs w:val="28"/>
          <w:lang w:eastAsia="ru-RU"/>
        </w:rPr>
        <w:t>трансформерам</w:t>
      </w:r>
      <w:proofErr w:type="spellEnd"/>
      <w:r w:rsidRPr="005D007E">
        <w:rPr>
          <w:i/>
          <w:sz w:val="28"/>
          <w:szCs w:val="28"/>
          <w:lang w:eastAsia="ru-RU"/>
        </w:rPr>
        <w:t>, киборгам, странным куклам и просят родителей купить им такие игрушки. Отстраниться от просьб детей, скорее всего, не удастся. Поэтому делайте так, чтобы у вашего ребенка в детской комнате было как можно меньше страшных персонажей и как можно больше добрых и безобидных.</w:t>
      </w:r>
    </w:p>
    <w:p w:rsidR="002C57F0" w:rsidRPr="002C57F0" w:rsidRDefault="002C57F0" w:rsidP="002C57F0">
      <w:pPr>
        <w:spacing w:before="161" w:line="360" w:lineRule="auto"/>
        <w:ind w:left="346" w:right="347"/>
        <w:jc w:val="both"/>
        <w:rPr>
          <w:sz w:val="28"/>
          <w:szCs w:val="28"/>
        </w:rPr>
      </w:pPr>
    </w:p>
    <w:sectPr w:rsidR="002C57F0" w:rsidRPr="002C57F0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rop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59D"/>
    <w:multiLevelType w:val="multilevel"/>
    <w:tmpl w:val="7AF2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D6FF5"/>
    <w:multiLevelType w:val="multilevel"/>
    <w:tmpl w:val="A7AE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C0AF5"/>
    <w:multiLevelType w:val="multilevel"/>
    <w:tmpl w:val="29FC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40778"/>
    <w:multiLevelType w:val="multilevel"/>
    <w:tmpl w:val="4BA8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E7F85"/>
    <w:multiLevelType w:val="multilevel"/>
    <w:tmpl w:val="B97E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81ED5"/>
    <w:multiLevelType w:val="multilevel"/>
    <w:tmpl w:val="006E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86733"/>
    <w:multiLevelType w:val="multilevel"/>
    <w:tmpl w:val="AA20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64148"/>
    <w:multiLevelType w:val="multilevel"/>
    <w:tmpl w:val="7710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A12372"/>
    <w:multiLevelType w:val="multilevel"/>
    <w:tmpl w:val="ECB8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673C19"/>
    <w:multiLevelType w:val="multilevel"/>
    <w:tmpl w:val="798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E37A9D"/>
    <w:multiLevelType w:val="multilevel"/>
    <w:tmpl w:val="6D0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E246F3"/>
    <w:multiLevelType w:val="multilevel"/>
    <w:tmpl w:val="4254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75D32"/>
    <w:multiLevelType w:val="multilevel"/>
    <w:tmpl w:val="3B48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E5"/>
    <w:rsid w:val="002C57F0"/>
    <w:rsid w:val="002F79E5"/>
    <w:rsid w:val="005F23BD"/>
    <w:rsid w:val="00A016B0"/>
    <w:rsid w:val="00AE6CEC"/>
    <w:rsid w:val="00D279D5"/>
    <w:rsid w:val="00F33E07"/>
    <w:rsid w:val="00F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6CE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C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AE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E6CEC"/>
    <w:pPr>
      <w:ind w:left="346" w:right="345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E6C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semiHidden/>
    <w:unhideWhenUsed/>
    <w:rsid w:val="00F33E07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2C57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57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7F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F2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lockblock-3c">
    <w:name w:val="block__block-3c"/>
    <w:basedOn w:val="a"/>
    <w:rsid w:val="005F23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6CE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C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AE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E6CEC"/>
    <w:pPr>
      <w:ind w:left="346" w:right="345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E6C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semiHidden/>
    <w:unhideWhenUsed/>
    <w:rsid w:val="00F33E07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2C57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57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7F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F2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lockblock-3c">
    <w:name w:val="block__block-3c"/>
    <w:basedOn w:val="a"/>
    <w:rsid w:val="005F23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56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7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8290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0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9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ya.ds26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260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2024-01-25T12:27:00Z</dcterms:created>
  <dcterms:modified xsi:type="dcterms:W3CDTF">2024-02-29T13:02:00Z</dcterms:modified>
</cp:coreProperties>
</file>