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12" w:rsidRDefault="00B53C12" w:rsidP="00B53C12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</w:p>
    <w:p w:rsidR="00B53C12" w:rsidRDefault="00B53C12" w:rsidP="00B53C12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</w:p>
    <w:p w:rsidR="00B53C12" w:rsidRDefault="00B53C12" w:rsidP="00B53C12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B53C12" w:rsidRDefault="00B53C12" w:rsidP="00B53C12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B53C12" w:rsidRDefault="00B53C12" w:rsidP="00B53C12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B53C12" w:rsidRDefault="00B53C12" w:rsidP="00B53C12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a"/>
            <w:sz w:val="24"/>
            <w:szCs w:val="24"/>
            <w:lang w:val="en-US"/>
          </w:rPr>
          <w:t>ya.ds260@yandex.ru</w:t>
        </w:r>
      </w:hyperlink>
    </w:p>
    <w:p w:rsidR="00C516CE" w:rsidRPr="00B53C12" w:rsidRDefault="00C516CE">
      <w:pPr>
        <w:ind w:left="346" w:right="345"/>
        <w:jc w:val="center"/>
        <w:rPr>
          <w:sz w:val="24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rPr>
          <w:sz w:val="26"/>
          <w:lang w:val="en-US"/>
        </w:rPr>
      </w:pPr>
    </w:p>
    <w:p w:rsidR="00C516CE" w:rsidRPr="00B53C12" w:rsidRDefault="00C516CE">
      <w:pPr>
        <w:pStyle w:val="a3"/>
        <w:spacing w:before="3"/>
        <w:rPr>
          <w:sz w:val="31"/>
          <w:lang w:val="en-US"/>
        </w:rPr>
      </w:pPr>
    </w:p>
    <w:p w:rsidR="00DF790B" w:rsidRDefault="00C5442B" w:rsidP="00F1094A">
      <w:pPr>
        <w:pStyle w:val="a4"/>
      </w:pPr>
      <w:r>
        <w:t>«</w:t>
      </w:r>
      <w:r w:rsidR="00DF790B">
        <w:t>НАШИ УВЛЕЧЕНИЯ РОДОМ ИЗ ДЕТСТВА:</w:t>
      </w:r>
    </w:p>
    <w:p w:rsidR="00C516CE" w:rsidRDefault="00DF790B" w:rsidP="00F1094A">
      <w:pPr>
        <w:pStyle w:val="a4"/>
      </w:pPr>
      <w:r>
        <w:t>О ЗНАЧЕНИИ СОВМЕСТНОГО ДОСУГА                                 С РЕБЕНКОМ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B53C12" w:rsidP="00B53C12">
      <w:pPr>
        <w:pStyle w:val="a3"/>
        <w:spacing w:line="360" w:lineRule="auto"/>
        <w:jc w:val="center"/>
        <w:rPr>
          <w:sz w:val="30"/>
        </w:rPr>
      </w:pPr>
      <w:proofErr w:type="spellStart"/>
      <w:r>
        <w:rPr>
          <w:sz w:val="30"/>
        </w:rPr>
        <w:t>г</w:t>
      </w:r>
      <w:proofErr w:type="gramStart"/>
      <w:r>
        <w:rPr>
          <w:sz w:val="30"/>
        </w:rPr>
        <w:t>.С</w:t>
      </w:r>
      <w:proofErr w:type="gramEnd"/>
      <w:r>
        <w:rPr>
          <w:sz w:val="30"/>
        </w:rPr>
        <w:t>амара</w:t>
      </w:r>
      <w:proofErr w:type="spellEnd"/>
    </w:p>
    <w:p w:rsidR="00C516CE" w:rsidRDefault="00954854" w:rsidP="00B53C12">
      <w:pPr>
        <w:pStyle w:val="a3"/>
        <w:spacing w:line="360" w:lineRule="auto"/>
        <w:ind w:left="3680" w:right="3678" w:hanging="1"/>
        <w:jc w:val="center"/>
      </w:pPr>
      <w:r>
        <w:t>2023-20</w:t>
      </w:r>
      <w:bookmarkStart w:id="0" w:name="_GoBack"/>
      <w:bookmarkEnd w:id="0"/>
      <w:r>
        <w:t>24</w:t>
      </w:r>
      <w:r w:rsidR="00FF4BE5">
        <w:rPr>
          <w:spacing w:val="-3"/>
        </w:rPr>
        <w:t xml:space="preserve"> </w:t>
      </w:r>
      <w:r w:rsidR="00FF4BE5">
        <w:t>учебный</w:t>
      </w:r>
      <w:r w:rsidR="00FF4BE5">
        <w:rPr>
          <w:spacing w:val="-6"/>
        </w:rPr>
        <w:t xml:space="preserve"> </w:t>
      </w:r>
      <w:r w:rsidR="00FF4BE5">
        <w:t>год</w:t>
      </w:r>
    </w:p>
    <w:p w:rsidR="00C516CE" w:rsidRDefault="00C516CE" w:rsidP="00B53C12">
      <w:pPr>
        <w:spacing w:line="360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DF790B" w:rsidRPr="00DF790B">
        <w:rPr>
          <w:b/>
          <w:sz w:val="28"/>
        </w:rPr>
        <w:t>Наши увлечения родом из детства</w:t>
      </w:r>
      <w:r w:rsidR="00DF790B">
        <w:rPr>
          <w:b/>
          <w:sz w:val="28"/>
        </w:rPr>
        <w:t xml:space="preserve">: о </w:t>
      </w:r>
      <w:r w:rsidR="00DF790B" w:rsidRPr="00DF790B">
        <w:rPr>
          <w:b/>
          <w:sz w:val="28"/>
        </w:rPr>
        <w:t xml:space="preserve">значении совместного досуга </w:t>
      </w:r>
      <w:r w:rsidR="00DF790B">
        <w:rPr>
          <w:b/>
          <w:sz w:val="28"/>
        </w:rPr>
        <w:t xml:space="preserve">                    </w:t>
      </w:r>
      <w:r w:rsidR="00DF790B" w:rsidRPr="00DF790B">
        <w:rPr>
          <w:b/>
          <w:sz w:val="28"/>
        </w:rPr>
        <w:t>с ребенком</w:t>
      </w:r>
      <w:r w:rsidR="00FF4BE5">
        <w:rPr>
          <w:b/>
          <w:sz w:val="28"/>
        </w:rPr>
        <w:t>»</w:t>
      </w:r>
    </w:p>
    <w:p w:rsidR="00DF790B" w:rsidRDefault="00DF790B" w:rsidP="00DF790B">
      <w:pPr>
        <w:spacing w:line="360" w:lineRule="auto"/>
        <w:ind w:left="346" w:right="347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современных родителей</w:t>
      </w:r>
      <w:r w:rsidRPr="00DF790B">
        <w:rPr>
          <w:sz w:val="28"/>
          <w:szCs w:val="28"/>
        </w:rPr>
        <w:t xml:space="preserve"> стремятся обеспечить ребенка всем, чего сами они не имели в детстве, начиная от разных игр и игрушек, и заканчивая посещением «модных» кружков и секций. Благие намерения наполнить жизнь ребенка занимательными делами приводит к его перегрузке. При этом сами родители не участвуют в этих делах. Отсутствие родительского примера способствует тому, что </w:t>
      </w:r>
      <w:r>
        <w:rPr>
          <w:sz w:val="28"/>
          <w:szCs w:val="28"/>
        </w:rPr>
        <w:t xml:space="preserve">ребенок </w:t>
      </w:r>
      <w:r w:rsidRPr="00DF790B">
        <w:rPr>
          <w:sz w:val="28"/>
          <w:szCs w:val="28"/>
        </w:rPr>
        <w:t>теряет ко всему интерес. Практически любой взрослый верит в то, что детство — самая счастливая и безмятежная пора в жизни человека. События, происходящие в этот период, овеяны теплотой. Воспоминания связаны с домом и семьей. Многие события этого периода оставляют глубокий след, формируют предпочтения и привязанности к явлениям и лицам, которые с ними связаны. Мы испытываем чувство глубокой благодарности к людям, благодаря которым сохраняется в памяти ощущение безграничного детского счастья. Корни всех наших последующих поступков, взаимоотношений с людьми, выбора профессии или просто любимых занятий и интересов лежат именно в этом периоде и неразрывно связаны, прежде всего, с родителями.</w:t>
      </w:r>
    </w:p>
    <w:p w:rsidR="00DF790B" w:rsidRDefault="00DF790B" w:rsidP="00DF790B">
      <w:pPr>
        <w:spacing w:line="360" w:lineRule="auto"/>
        <w:ind w:left="346" w:right="347"/>
        <w:jc w:val="both"/>
        <w:rPr>
          <w:sz w:val="28"/>
          <w:szCs w:val="28"/>
        </w:rPr>
      </w:pPr>
      <w:r w:rsidRPr="00DF790B">
        <w:rPr>
          <w:sz w:val="28"/>
          <w:szCs w:val="28"/>
        </w:rPr>
        <w:t xml:space="preserve"> Все дети нуждаются в эмоциональных контактах с родителями, и последним нужно уметь организовывать такое общение со своим ребенком. В первую очередь, это касается детей, которые посещают дошкольные образовательные организации и много времени проводят с чужими людьми (даже искренне к ним привязанными, внимательными и заботливыми). Сегодня с детьми меньше, чем нужно, играют, их больше, чем допустимо, оставляют одних, а иногда подвергают наказаниям, понять смысл которых на своем уровне развития ребенок не в состоянии. </w:t>
      </w:r>
    </w:p>
    <w:p w:rsidR="00DF790B" w:rsidRDefault="00DF790B" w:rsidP="00DF790B">
      <w:pPr>
        <w:spacing w:line="360" w:lineRule="auto"/>
        <w:ind w:left="346" w:right="347"/>
        <w:jc w:val="both"/>
        <w:rPr>
          <w:b/>
          <w:sz w:val="28"/>
        </w:rPr>
      </w:pPr>
      <w:r w:rsidRPr="00DF790B">
        <w:rPr>
          <w:sz w:val="28"/>
          <w:szCs w:val="28"/>
        </w:rPr>
        <w:t xml:space="preserve">Одна из продуктивных форм для установления эмоциональных контактов родителей и детей – совместный семейный досуг. Его значение в последние годы все более увеличивается. Этому способствует относительный рост материального достатка российских семей, «мода» на здоровый образ жизни как символ успешности человека, появление разнообразных игровых площадок. Вместе с тем увеличивается и процент пассивного </w:t>
      </w:r>
      <w:r w:rsidRPr="00DF790B">
        <w:rPr>
          <w:sz w:val="28"/>
          <w:szCs w:val="28"/>
        </w:rPr>
        <w:lastRenderedPageBreak/>
        <w:t xml:space="preserve">времяпрепровождения: просмотр телевизионных программ, игра на компьютере, отдых дома. Что бы ни делали взрослые — смотрели телевизор, принимали гостей, читали, вязали, ссорились, — с ними всегда рядом дети. Именно поведение родителей, а точнее, то, как они проводят свой досуг, во многом определяет будущее детей. Взрослые должны научить ребенка занимать свое свободное время. Причем это не заключается только в работе по дому, выполнении каких-то обязанностей, помощи по уходу за животными и других занятиях «с пользой». Творческая деятельность с детьми — это профилактика вредных привычек. Поэтому задача взрослых — научить ребенка проводить свободное время творчески. Если родители и дети вместе рисуют, занимаются моделированием, выкладывают </w:t>
      </w:r>
      <w:proofErr w:type="spellStart"/>
      <w:r w:rsidRPr="00DF790B">
        <w:rPr>
          <w:sz w:val="28"/>
          <w:szCs w:val="28"/>
        </w:rPr>
        <w:t>пазлы</w:t>
      </w:r>
      <w:proofErr w:type="spellEnd"/>
      <w:r w:rsidRPr="00DF790B">
        <w:rPr>
          <w:sz w:val="28"/>
          <w:szCs w:val="28"/>
        </w:rPr>
        <w:t xml:space="preserve">, пополняют и систематизируют коллекции, клеят коллажи или изготавливают поделки, чтобы представить их на выставке в детском саду, это делает их жизнь интересной, разнообразной, наполненной смыслом и конструктивным общением. Ребенка следует вовлекать в различные события, обогащая его жизненный опыт и взаимодействуя с ним во время досуга. На благоприятном эмоциональном фоне увлечение может вырасти в нечто большее, и даже стать делом всей жизни. </w:t>
      </w:r>
    </w:p>
    <w:p w:rsidR="00DF790B" w:rsidRDefault="00DF790B" w:rsidP="00090499">
      <w:pPr>
        <w:spacing w:before="161" w:line="360" w:lineRule="auto"/>
        <w:ind w:left="346" w:right="347"/>
        <w:jc w:val="center"/>
        <w:rPr>
          <w:b/>
          <w:sz w:val="28"/>
        </w:rPr>
      </w:pPr>
    </w:p>
    <w:p w:rsidR="00EE7ED1" w:rsidRDefault="00EE7ED1" w:rsidP="00C5442B">
      <w:pPr>
        <w:pStyle w:val="a3"/>
        <w:spacing w:before="1" w:line="360" w:lineRule="auto"/>
        <w:ind w:right="106"/>
        <w:jc w:val="both"/>
      </w:pPr>
    </w:p>
    <w:sectPr w:rsidR="00EE7ED1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4343FF"/>
    <w:rsid w:val="007E19D9"/>
    <w:rsid w:val="0082262A"/>
    <w:rsid w:val="008402E7"/>
    <w:rsid w:val="009123BE"/>
    <w:rsid w:val="00954854"/>
    <w:rsid w:val="009F50AA"/>
    <w:rsid w:val="00AD4B1B"/>
    <w:rsid w:val="00B022C7"/>
    <w:rsid w:val="00B53C12"/>
    <w:rsid w:val="00B542CC"/>
    <w:rsid w:val="00C516CE"/>
    <w:rsid w:val="00C5442B"/>
    <w:rsid w:val="00C61409"/>
    <w:rsid w:val="00DF790B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2021-08-11T18:30:00Z</dcterms:created>
  <dcterms:modified xsi:type="dcterms:W3CDTF">2024-02-29T12:06:00Z</dcterms:modified>
</cp:coreProperties>
</file>